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F968" w14:textId="4B226453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bookmarkStart w:id="0" w:name="_Hlk55120056"/>
      <w:r w:rsidRPr="00E83BBF">
        <w:rPr>
          <w:rFonts w:ascii="Times New Roman" w:eastAsia="Calibri" w:hAnsi="Times New Roman" w:cs="Times New Roman"/>
          <w:lang w:eastAsia="ru-RU"/>
        </w:rPr>
        <w:t xml:space="preserve">Приложение </w:t>
      </w:r>
      <w:r w:rsidR="00E83BBF" w:rsidRPr="00E83BBF">
        <w:rPr>
          <w:rFonts w:ascii="Times New Roman" w:eastAsia="Calibri" w:hAnsi="Times New Roman" w:cs="Times New Roman"/>
          <w:lang w:eastAsia="ru-RU"/>
        </w:rPr>
        <w:t>7</w:t>
      </w:r>
    </w:p>
    <w:p w14:paraId="7EA06368" w14:textId="18BE0E1C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к Решению Совета депутатов МО "Кабанский район"</w:t>
      </w:r>
    </w:p>
    <w:p w14:paraId="4E2FF641" w14:textId="47392879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"О внесении изменений в решение Совета депутатов</w:t>
      </w:r>
    </w:p>
    <w:p w14:paraId="76D29327" w14:textId="74844805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муниципального образования "Кабанский район"</w:t>
      </w:r>
    </w:p>
    <w:p w14:paraId="11CBDCC8" w14:textId="4E54DCB5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"О бюджете МО Кабанский район" на 2022 год</w:t>
      </w:r>
    </w:p>
    <w:p w14:paraId="28A3F0FC" w14:textId="016FA650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и на плановый период 2023 и 2024 годов"</w:t>
      </w:r>
    </w:p>
    <w:p w14:paraId="7BBADC93" w14:textId="696C7440" w:rsidR="00D034EF" w:rsidRPr="00E83BBF" w:rsidRDefault="00D034EF" w:rsidP="00D034E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от 20.07.2022 года № 312</w:t>
      </w:r>
    </w:p>
    <w:p w14:paraId="592A0775" w14:textId="77777777" w:rsidR="00D034EF" w:rsidRPr="00E83BBF" w:rsidRDefault="00D034EF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</w:p>
    <w:p w14:paraId="48601D2E" w14:textId="0A682A43" w:rsidR="006B2C92" w:rsidRPr="00E83BBF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Приложение 17</w:t>
      </w:r>
    </w:p>
    <w:p w14:paraId="2A4C49A6" w14:textId="77777777" w:rsidR="006B2C92" w:rsidRPr="00E83BBF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 xml:space="preserve">к Решению Совета депутатов МО «Кабанский район» </w:t>
      </w:r>
    </w:p>
    <w:p w14:paraId="4BB23A46" w14:textId="77777777" w:rsidR="006B2C92" w:rsidRPr="00E83BBF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>«О бюджете МО «Кабанский район» на 2022 год</w:t>
      </w:r>
    </w:p>
    <w:p w14:paraId="0F726886" w14:textId="77777777" w:rsidR="006B2C92" w:rsidRPr="00E83BBF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 xml:space="preserve">и на плановый период 2023 и 2024 годов» </w:t>
      </w:r>
    </w:p>
    <w:p w14:paraId="33208F08" w14:textId="4F55D595" w:rsidR="006B2C92" w:rsidRDefault="006B2C92" w:rsidP="006B2C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3BBF">
        <w:rPr>
          <w:rFonts w:ascii="Times New Roman" w:eastAsia="Calibri" w:hAnsi="Times New Roman" w:cs="Times New Roman"/>
          <w:lang w:eastAsia="ru-RU"/>
        </w:rPr>
        <w:t xml:space="preserve">от </w:t>
      </w:r>
      <w:r w:rsidR="004760DF" w:rsidRPr="00E83BBF">
        <w:rPr>
          <w:rFonts w:ascii="Times New Roman" w:eastAsia="Calibri" w:hAnsi="Times New Roman" w:cs="Times New Roman"/>
          <w:lang w:eastAsia="ru-RU"/>
        </w:rPr>
        <w:t>2</w:t>
      </w:r>
      <w:r w:rsidR="00D034EF" w:rsidRPr="00E83BBF">
        <w:rPr>
          <w:rFonts w:ascii="Times New Roman" w:eastAsia="Calibri" w:hAnsi="Times New Roman" w:cs="Times New Roman"/>
          <w:lang w:eastAsia="ru-RU"/>
        </w:rPr>
        <w:t>4</w:t>
      </w:r>
      <w:r w:rsidR="004760DF" w:rsidRPr="00E83BBF">
        <w:rPr>
          <w:rFonts w:ascii="Times New Roman" w:eastAsia="Calibri" w:hAnsi="Times New Roman" w:cs="Times New Roman"/>
          <w:lang w:eastAsia="ru-RU"/>
        </w:rPr>
        <w:t>.</w:t>
      </w:r>
      <w:r w:rsidR="00D034EF" w:rsidRPr="00E83BBF">
        <w:rPr>
          <w:rFonts w:ascii="Times New Roman" w:eastAsia="Calibri" w:hAnsi="Times New Roman" w:cs="Times New Roman"/>
          <w:lang w:eastAsia="ru-RU"/>
        </w:rPr>
        <w:t>12</w:t>
      </w:r>
      <w:r w:rsidR="004760DF" w:rsidRPr="00E83BBF">
        <w:rPr>
          <w:rFonts w:ascii="Times New Roman" w:eastAsia="Calibri" w:hAnsi="Times New Roman" w:cs="Times New Roman"/>
          <w:lang w:eastAsia="ru-RU"/>
        </w:rPr>
        <w:t>.202</w:t>
      </w:r>
      <w:r w:rsidR="00D034EF" w:rsidRPr="00E83BBF">
        <w:rPr>
          <w:rFonts w:ascii="Times New Roman" w:eastAsia="Calibri" w:hAnsi="Times New Roman" w:cs="Times New Roman"/>
          <w:lang w:eastAsia="ru-RU"/>
        </w:rPr>
        <w:t>1</w:t>
      </w:r>
      <w:r w:rsidRPr="00E83BBF">
        <w:rPr>
          <w:rFonts w:ascii="Times New Roman" w:eastAsia="Calibri" w:hAnsi="Times New Roman" w:cs="Times New Roman"/>
          <w:lang w:eastAsia="ru-RU"/>
        </w:rPr>
        <w:t xml:space="preserve"> года №</w:t>
      </w:r>
      <w:r w:rsidR="004760DF" w:rsidRPr="00E83BBF">
        <w:rPr>
          <w:rFonts w:ascii="Times New Roman" w:eastAsia="Calibri" w:hAnsi="Times New Roman" w:cs="Times New Roman"/>
          <w:lang w:eastAsia="ru-RU"/>
        </w:rPr>
        <w:t xml:space="preserve"> </w:t>
      </w:r>
      <w:r w:rsidR="00D034EF" w:rsidRPr="00E83BBF">
        <w:rPr>
          <w:rFonts w:ascii="Times New Roman" w:eastAsia="Calibri" w:hAnsi="Times New Roman" w:cs="Times New Roman"/>
          <w:lang w:eastAsia="ru-RU"/>
        </w:rPr>
        <w:t>274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14:paraId="031C0226" w14:textId="77777777" w:rsidR="006B2C92" w:rsidRDefault="006B2C92" w:rsidP="006B2C9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8B0FEB" w14:textId="77777777" w:rsidR="006B2C92" w:rsidRDefault="006B2C92" w:rsidP="006B2C92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0"/>
    <w:p w14:paraId="45EE9958" w14:textId="77777777" w:rsidR="006B2C92" w:rsidRPr="00E83BBF" w:rsidRDefault="006B2C92" w:rsidP="006B2C92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83BBF">
        <w:rPr>
          <w:rFonts w:ascii="Times New Roman" w:eastAsia="Times New Roman" w:hAnsi="Times New Roman" w:cs="Times New Roman"/>
          <w:b/>
          <w:sz w:val="26"/>
          <w:szCs w:val="26"/>
        </w:rPr>
        <w:t xml:space="preserve">Методики распределения иных межбюджетных трансфертов бюджетам поселений Кабанского района </w:t>
      </w:r>
    </w:p>
    <w:p w14:paraId="6D7D8FD2" w14:textId="77777777" w:rsidR="006B2C92" w:rsidRPr="00E83BBF" w:rsidRDefault="006B2C92" w:rsidP="006B2C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14:paraId="088FCA84" w14:textId="77777777" w:rsidR="006B2C92" w:rsidRPr="00E83BBF" w:rsidRDefault="006B2C92" w:rsidP="006B2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14:paraId="0F58E0CE" w14:textId="77777777" w:rsidR="006B2C92" w:rsidRPr="00E83BBF" w:rsidRDefault="006B2C92" w:rsidP="006B2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83BBF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7.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</w:p>
    <w:p w14:paraId="5FB4F0D0" w14:textId="77777777" w:rsidR="006B2C92" w:rsidRPr="00E83BBF" w:rsidRDefault="006B2C92" w:rsidP="006B2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 xml:space="preserve">7.1.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  <w:r w:rsidRPr="00E83BBF">
        <w:rPr>
          <w:rFonts w:ascii="Times New Roman" w:eastAsia="Times New Roman" w:hAnsi="Times New Roman" w:cs="Times New Roman"/>
          <w:sz w:val="26"/>
          <w:szCs w:val="26"/>
        </w:rPr>
        <w:t xml:space="preserve">(далее иные межбюджетные трансферты) </w:t>
      </w:r>
      <w:r w:rsidRPr="00E83BBF">
        <w:rPr>
          <w:rFonts w:ascii="Times New Roman" w:hAnsi="Times New Roman" w:cs="Times New Roman"/>
          <w:bCs/>
          <w:sz w:val="26"/>
          <w:szCs w:val="26"/>
        </w:rPr>
        <w:t>ориентирована на активизацию работы органов местного самоуправления поселений по введению самообложения граждан.</w:t>
      </w:r>
    </w:p>
    <w:p w14:paraId="3B873B52" w14:textId="77777777" w:rsidR="006B2C92" w:rsidRPr="00E83BBF" w:rsidRDefault="006B2C92" w:rsidP="006B2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>7.2. Право на получение иных межбюджетных трансфертов имеют городские и сельские поселения:</w:t>
      </w:r>
    </w:p>
    <w:p w14:paraId="4DFB97DF" w14:textId="77777777" w:rsidR="006B2C92" w:rsidRPr="00E83BBF" w:rsidRDefault="006B2C92" w:rsidP="006B2C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>- принявшие на собрании жителей решение о введении самообложения граждан;</w:t>
      </w:r>
    </w:p>
    <w:p w14:paraId="7DFB7EA0" w14:textId="77777777" w:rsidR="006B2C92" w:rsidRPr="00E83BBF" w:rsidRDefault="006B2C92" w:rsidP="006B2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>7.3. Объем межбюджетного трансферта для поселения определяется по следующей формуле:</w:t>
      </w:r>
    </w:p>
    <w:p w14:paraId="3435CEF0" w14:textId="77777777" w:rsidR="006B2C92" w:rsidRPr="00E83BBF" w:rsidRDefault="006B2C92" w:rsidP="006B2C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3BBF">
        <w:rPr>
          <w:rFonts w:ascii="Times New Roman" w:eastAsia="Times New Roman" w:hAnsi="Times New Roman" w:cs="Times New Roman"/>
          <w:sz w:val="26"/>
          <w:szCs w:val="26"/>
          <w:lang w:val="it-IT"/>
        </w:rPr>
        <w:t>S</w:t>
      </w:r>
      <w:proofErr w:type="spellStart"/>
      <w:r w:rsidRPr="00E83BBF">
        <w:rPr>
          <w:rFonts w:ascii="Times New Roman" w:eastAsia="Times New Roman" w:hAnsi="Times New Roman" w:cs="Times New Roman"/>
          <w:sz w:val="26"/>
          <w:szCs w:val="26"/>
        </w:rPr>
        <w:t>имт</w:t>
      </w:r>
      <w:proofErr w:type="spellEnd"/>
      <w:r w:rsidRPr="00E83BBF">
        <w:rPr>
          <w:rFonts w:ascii="Times New Roman" w:eastAsia="Times New Roman" w:hAnsi="Times New Roman" w:cs="Times New Roman"/>
          <w:sz w:val="26"/>
          <w:szCs w:val="26"/>
          <w:lang w:val="it-IT"/>
        </w:rPr>
        <w:t>i</w:t>
      </w:r>
      <w:r w:rsidRPr="00E83BBF">
        <w:rPr>
          <w:rFonts w:ascii="Times New Roman" w:eastAsia="Times New Roman" w:hAnsi="Times New Roman" w:cs="Times New Roman"/>
          <w:sz w:val="26"/>
          <w:szCs w:val="26"/>
        </w:rPr>
        <w:t xml:space="preserve"> = СС*</w:t>
      </w:r>
      <w:r w:rsidRPr="00E83BBF">
        <w:rPr>
          <w:rFonts w:ascii="Times New Roman" w:hAnsi="Times New Roman" w:cs="Times New Roman"/>
          <w:bCs/>
          <w:sz w:val="26"/>
          <w:szCs w:val="26"/>
        </w:rPr>
        <w:t>Кс</w:t>
      </w:r>
      <w:r w:rsidRPr="00E83BBF">
        <w:rPr>
          <w:rFonts w:ascii="Times New Roman" w:eastAsia="Times New Roman" w:hAnsi="Times New Roman" w:cs="Times New Roman"/>
          <w:sz w:val="26"/>
          <w:szCs w:val="26"/>
        </w:rPr>
        <w:t>, где:</w:t>
      </w:r>
    </w:p>
    <w:p w14:paraId="0F50AF1F" w14:textId="77777777" w:rsidR="006B2C92" w:rsidRPr="00E83BBF" w:rsidRDefault="006B2C92" w:rsidP="006B2C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83BBF">
        <w:rPr>
          <w:rFonts w:ascii="Times New Roman" w:eastAsia="Times New Roman" w:hAnsi="Times New Roman" w:cs="Times New Roman"/>
          <w:sz w:val="26"/>
          <w:szCs w:val="26"/>
          <w:lang w:val="it-IT"/>
        </w:rPr>
        <w:t>S</w:t>
      </w:r>
      <w:proofErr w:type="spellStart"/>
      <w:r w:rsidRPr="00E83BBF">
        <w:rPr>
          <w:rFonts w:ascii="Times New Roman" w:eastAsia="Times New Roman" w:hAnsi="Times New Roman" w:cs="Times New Roman"/>
          <w:sz w:val="26"/>
          <w:szCs w:val="26"/>
        </w:rPr>
        <w:t>имт</w:t>
      </w:r>
      <w:proofErr w:type="spellEnd"/>
      <w:r w:rsidRPr="00E83BBF">
        <w:rPr>
          <w:rFonts w:ascii="Times New Roman" w:eastAsia="Times New Roman" w:hAnsi="Times New Roman" w:cs="Times New Roman"/>
          <w:sz w:val="26"/>
          <w:szCs w:val="26"/>
          <w:lang w:val="it-IT"/>
        </w:rPr>
        <w:t>i</w:t>
      </w:r>
      <w:r w:rsidRPr="00E83BBF">
        <w:rPr>
          <w:rFonts w:ascii="Times New Roman" w:eastAsia="Times New Roman" w:hAnsi="Times New Roman" w:cs="Times New Roman"/>
          <w:sz w:val="26"/>
          <w:szCs w:val="26"/>
        </w:rPr>
        <w:t xml:space="preserve"> – сумма </w:t>
      </w:r>
      <w:r w:rsidRPr="00E83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иных межбюджетных трансфертов бюджетам </w:t>
      </w:r>
      <w:proofErr w:type="spellStart"/>
      <w:r w:rsidRPr="00E83BBF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proofErr w:type="spellEnd"/>
      <w:r w:rsidRPr="00E83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-го поселения на </w:t>
      </w:r>
      <w:proofErr w:type="spellStart"/>
      <w:r w:rsidRPr="00E83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софинансирование</w:t>
      </w:r>
      <w:proofErr w:type="spellEnd"/>
      <w:r w:rsidRPr="00E83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самообложения;</w:t>
      </w:r>
    </w:p>
    <w:p w14:paraId="255AFB40" w14:textId="1FCF31D0" w:rsidR="006B2C92" w:rsidRPr="00E83BBF" w:rsidRDefault="006B2C92" w:rsidP="006B2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2060"/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 xml:space="preserve">СС - объем средств самообложения граждан, поступивших в бюджет </w:t>
      </w:r>
      <w:proofErr w:type="spellStart"/>
      <w:r w:rsidRPr="00E83BBF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proofErr w:type="spellEnd"/>
      <w:r w:rsidRPr="00E83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-го </w:t>
      </w:r>
      <w:r w:rsidRPr="00E83BBF">
        <w:rPr>
          <w:rFonts w:ascii="Times New Roman" w:hAnsi="Times New Roman" w:cs="Times New Roman"/>
          <w:bCs/>
          <w:sz w:val="26"/>
          <w:szCs w:val="26"/>
        </w:rPr>
        <w:t>поселения в отчетном году в соответствии с отчетом «Об исполнении бюджета муниципального поселения» по итогам за 9 месяцев текущего года.</w:t>
      </w:r>
      <w:r w:rsidR="003D4BD4" w:rsidRPr="00E83BB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8A30361" w14:textId="77777777" w:rsidR="003D4BD4" w:rsidRPr="00E83BBF" w:rsidRDefault="006B2C92" w:rsidP="006B2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E83BBF">
        <w:rPr>
          <w:rFonts w:ascii="Times New Roman" w:hAnsi="Times New Roman" w:cs="Times New Roman"/>
          <w:bCs/>
          <w:sz w:val="26"/>
          <w:szCs w:val="26"/>
        </w:rPr>
        <w:t>К</w:t>
      </w:r>
      <w:r w:rsidRPr="00E83BBF">
        <w:rPr>
          <w:rFonts w:ascii="Times New Roman" w:hAnsi="Times New Roman" w:cs="Times New Roman"/>
          <w:bCs/>
          <w:sz w:val="26"/>
          <w:szCs w:val="26"/>
          <w:vertAlign w:val="subscript"/>
        </w:rPr>
        <w:t>с</w:t>
      </w:r>
      <w:r w:rsidRPr="00E83BBF">
        <w:rPr>
          <w:rFonts w:ascii="Times New Roman" w:hAnsi="Times New Roman" w:cs="Times New Roman"/>
          <w:bCs/>
          <w:sz w:val="26"/>
          <w:szCs w:val="26"/>
        </w:rPr>
        <w:t xml:space="preserve"> – сумма </w:t>
      </w:r>
      <w:proofErr w:type="spellStart"/>
      <w:r w:rsidRPr="00E83BBF">
        <w:rPr>
          <w:rFonts w:ascii="Times New Roman" w:hAnsi="Times New Roman" w:cs="Times New Roman"/>
          <w:bCs/>
          <w:sz w:val="26"/>
          <w:szCs w:val="26"/>
        </w:rPr>
        <w:t>софинансирования</w:t>
      </w:r>
      <w:proofErr w:type="spellEnd"/>
      <w:r w:rsidRPr="00E83BBF">
        <w:rPr>
          <w:rFonts w:ascii="Times New Roman" w:hAnsi="Times New Roman" w:cs="Times New Roman"/>
          <w:bCs/>
          <w:sz w:val="26"/>
          <w:szCs w:val="26"/>
        </w:rPr>
        <w:t xml:space="preserve"> из бюджета МО «Кабанский район», установленная в размере 1,0 рубль.</w:t>
      </w:r>
      <w:r w:rsidR="003D4BD4" w:rsidRPr="00E83BBF">
        <w:rPr>
          <w:sz w:val="26"/>
          <w:szCs w:val="26"/>
        </w:rPr>
        <w:t xml:space="preserve"> </w:t>
      </w:r>
    </w:p>
    <w:p w14:paraId="2E658890" w14:textId="0FBA9DC9" w:rsidR="006B2C92" w:rsidRPr="00E83BBF" w:rsidRDefault="003D4BD4" w:rsidP="006B2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2060"/>
          <w:sz w:val="26"/>
          <w:szCs w:val="26"/>
        </w:rPr>
      </w:pPr>
      <w:r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Общий объем </w:t>
      </w:r>
      <w:proofErr w:type="spellStart"/>
      <w:r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>софинансирования</w:t>
      </w:r>
      <w:proofErr w:type="spellEnd"/>
      <w:r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 </w:t>
      </w:r>
      <w:r w:rsidR="00036482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доводится до поселений </w:t>
      </w:r>
      <w:r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>в пределах лимитов, утвержденных Решению Совета депутатов МО «Кабанский район» «О бюджете МО «Кабанский район» на 2022 год и на плановый период 2023 и 2024 годов».</w:t>
      </w:r>
      <w:r w:rsidR="001963C0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 В случае недостатка лимитов на обеспечение </w:t>
      </w:r>
      <w:proofErr w:type="spellStart"/>
      <w:r w:rsidR="001963C0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>софинансирования</w:t>
      </w:r>
      <w:proofErr w:type="spellEnd"/>
      <w:r w:rsidR="001963C0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 поступивших средств самообложения граждан, распределение будет произведено согласно доле поступления </w:t>
      </w:r>
      <w:r w:rsidR="00CC0C5D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и </w:t>
      </w:r>
      <w:r w:rsidR="001963C0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очередности </w:t>
      </w:r>
      <w:r w:rsidR="00CC0C5D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>поступления</w:t>
      </w:r>
      <w:r w:rsidR="001963C0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 xml:space="preserve"> </w:t>
      </w:r>
      <w:r w:rsidR="00CC0C5D" w:rsidRPr="00E83BBF">
        <w:rPr>
          <w:rFonts w:ascii="Times New Roman" w:hAnsi="Times New Roman" w:cs="Times New Roman"/>
          <w:bCs/>
          <w:color w:val="002060"/>
          <w:sz w:val="26"/>
          <w:szCs w:val="26"/>
        </w:rPr>
        <w:t>доходов по поселениям.</w:t>
      </w:r>
    </w:p>
    <w:p w14:paraId="0834CCA4" w14:textId="0EC35F60" w:rsidR="006B2C92" w:rsidRPr="00E83BBF" w:rsidRDefault="006B2C92" w:rsidP="003D4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E83BBF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7.4 Иные межбюджетные трансферты предоставляются на основании соглашений, заключенных администрациями муниципальных образований городских и сельских поселений с главным распорядителем бюджетных средств муниципального образования Кабанский район</w:t>
      </w:r>
      <w:r w:rsidR="003D4BD4" w:rsidRPr="00E83BBF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 xml:space="preserve">. </w:t>
      </w:r>
      <w:bookmarkStart w:id="1" w:name="_GoBack"/>
      <w:bookmarkEnd w:id="1"/>
    </w:p>
    <w:sectPr w:rsidR="006B2C92" w:rsidRPr="00E83BBF" w:rsidSect="0079791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92394"/>
    <w:multiLevelType w:val="hybridMultilevel"/>
    <w:tmpl w:val="79A08CB0"/>
    <w:lvl w:ilvl="0" w:tplc="475E53F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36FA5EE9"/>
    <w:multiLevelType w:val="hybridMultilevel"/>
    <w:tmpl w:val="7E5AD0CA"/>
    <w:lvl w:ilvl="0" w:tplc="7AB4DF82">
      <w:start w:val="1"/>
      <w:numFmt w:val="decimal"/>
      <w:lvlText w:val="%1."/>
      <w:lvlJc w:val="left"/>
      <w:pPr>
        <w:ind w:left="89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4D364509"/>
    <w:multiLevelType w:val="hybridMultilevel"/>
    <w:tmpl w:val="37A29AC4"/>
    <w:lvl w:ilvl="0" w:tplc="87AA251E">
      <w:start w:val="4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6DF10293"/>
    <w:multiLevelType w:val="hybridMultilevel"/>
    <w:tmpl w:val="B2CCBBA2"/>
    <w:lvl w:ilvl="0" w:tplc="930CCDDA">
      <w:start w:val="5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70E60875"/>
    <w:multiLevelType w:val="hybridMultilevel"/>
    <w:tmpl w:val="04C6679C"/>
    <w:lvl w:ilvl="0" w:tplc="7360B35A">
      <w:start w:val="3"/>
      <w:numFmt w:val="decimal"/>
      <w:lvlText w:val="%1."/>
      <w:lvlJc w:val="left"/>
      <w:pPr>
        <w:ind w:left="89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E5"/>
    <w:rsid w:val="00036482"/>
    <w:rsid w:val="00037782"/>
    <w:rsid w:val="0004442E"/>
    <w:rsid w:val="00066E54"/>
    <w:rsid w:val="00170A64"/>
    <w:rsid w:val="001963C0"/>
    <w:rsid w:val="001C07FB"/>
    <w:rsid w:val="001D1B34"/>
    <w:rsid w:val="001F73CF"/>
    <w:rsid w:val="002265A2"/>
    <w:rsid w:val="0039406A"/>
    <w:rsid w:val="003D4BD4"/>
    <w:rsid w:val="003E5DF9"/>
    <w:rsid w:val="004120CE"/>
    <w:rsid w:val="0042451F"/>
    <w:rsid w:val="00457F24"/>
    <w:rsid w:val="004760DF"/>
    <w:rsid w:val="004C312C"/>
    <w:rsid w:val="004E6A87"/>
    <w:rsid w:val="00590F06"/>
    <w:rsid w:val="005C3056"/>
    <w:rsid w:val="006500F7"/>
    <w:rsid w:val="0068115B"/>
    <w:rsid w:val="00691CE9"/>
    <w:rsid w:val="006A0329"/>
    <w:rsid w:val="006A7840"/>
    <w:rsid w:val="006B2C92"/>
    <w:rsid w:val="00715715"/>
    <w:rsid w:val="00724820"/>
    <w:rsid w:val="00761226"/>
    <w:rsid w:val="00763121"/>
    <w:rsid w:val="0079791A"/>
    <w:rsid w:val="007A6AE6"/>
    <w:rsid w:val="008777BD"/>
    <w:rsid w:val="00886E65"/>
    <w:rsid w:val="008F7382"/>
    <w:rsid w:val="00B77163"/>
    <w:rsid w:val="00B91566"/>
    <w:rsid w:val="00BA1F13"/>
    <w:rsid w:val="00BB6168"/>
    <w:rsid w:val="00BD6F92"/>
    <w:rsid w:val="00C141E2"/>
    <w:rsid w:val="00C5006D"/>
    <w:rsid w:val="00C9240D"/>
    <w:rsid w:val="00CC0C5D"/>
    <w:rsid w:val="00CD44B4"/>
    <w:rsid w:val="00D034EF"/>
    <w:rsid w:val="00D171F5"/>
    <w:rsid w:val="00D869B2"/>
    <w:rsid w:val="00D943E5"/>
    <w:rsid w:val="00E00254"/>
    <w:rsid w:val="00E06413"/>
    <w:rsid w:val="00E83BBF"/>
    <w:rsid w:val="00F11B96"/>
    <w:rsid w:val="00F57F31"/>
    <w:rsid w:val="00FB4023"/>
    <w:rsid w:val="00FB5887"/>
    <w:rsid w:val="00FE2882"/>
    <w:rsid w:val="00FE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C179"/>
  <w15:chartTrackingRefBased/>
  <w15:docId w15:val="{891814A2-966D-486F-9B29-92BAB05B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C9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rfu15</dc:creator>
  <cp:keywords/>
  <dc:description/>
  <cp:lastModifiedBy>Хмелева Т.И</cp:lastModifiedBy>
  <cp:revision>39</cp:revision>
  <cp:lastPrinted>2022-07-21T06:05:00Z</cp:lastPrinted>
  <dcterms:created xsi:type="dcterms:W3CDTF">2019-11-08T02:29:00Z</dcterms:created>
  <dcterms:modified xsi:type="dcterms:W3CDTF">2022-07-21T06:14:00Z</dcterms:modified>
</cp:coreProperties>
</file>